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Rock Solid VBS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Skit Character Sign-Up Sheet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9.88037109375" w:line="240" w:lineRule="auto"/>
        <w:ind w:left="867.20001220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0"/>
        <w:gridCol w:w="2400"/>
        <w:gridCol w:w="2000"/>
        <w:gridCol w:w="2400"/>
        <w:tblGridChange w:id="0">
          <w:tblGrid>
            <w:gridCol w:w="4000"/>
            <w:gridCol w:w="2400"/>
            <w:gridCol w:w="2000"/>
            <w:gridCol w:w="240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8.7999725341797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Character Role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2.7999877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Actor Name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7.199707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Phone Number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7.199707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Email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5.19996643066406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Narrator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7.200012207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Foreman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8000335693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Builder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80003356933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Builder 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39996337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John the Baptist (Night 1 &amp; Closing)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.39996337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Jesus (Night 4 &amp; Closing)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5997314453125" w:line="240" w:lineRule="auto"/>
        <w:ind w:left="865.2000427246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8360" w:top="1560" w:left="710" w:right="73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